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150" w:rsidRDefault="008621B0" w:rsidP="00301150">
      <w:pPr>
        <w:pStyle w:val="En-tte"/>
        <w:ind w:firstLine="2832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-97155</wp:posOffset>
            </wp:positionV>
            <wp:extent cx="1347470" cy="737870"/>
            <wp:effectExtent l="0" t="0" r="5080" b="508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078B" w:rsidRPr="00301150" w:rsidRDefault="00301150" w:rsidP="00301150">
      <w:pPr>
        <w:pStyle w:val="En-tte"/>
        <w:ind w:firstLine="2832"/>
        <w:rPr>
          <w:b/>
          <w:color w:val="4F6228" w:themeColor="accent3" w:themeShade="80"/>
          <w:sz w:val="32"/>
          <w:szCs w:val="32"/>
        </w:rPr>
      </w:pPr>
      <w:r>
        <w:rPr>
          <w:b/>
          <w:color w:val="4F6228" w:themeColor="accent3" w:themeShade="80"/>
          <w:sz w:val="32"/>
          <w:szCs w:val="32"/>
        </w:rPr>
        <w:tab/>
        <w:t xml:space="preserve">         </w:t>
      </w:r>
      <w:r w:rsidRPr="00301150">
        <w:rPr>
          <w:b/>
          <w:color w:val="4F6228" w:themeColor="accent3" w:themeShade="80"/>
          <w:sz w:val="32"/>
          <w:szCs w:val="32"/>
        </w:rPr>
        <w:t>Le Crotoy Préservé et Authentique</w:t>
      </w:r>
    </w:p>
    <w:p w:rsidR="005B6CF3" w:rsidRPr="006B2505" w:rsidRDefault="00301150" w:rsidP="006B2505">
      <w:pPr>
        <w:pStyle w:val="Pieddepage"/>
        <w:jc w:val="center"/>
        <w:rPr>
          <w:b/>
          <w:sz w:val="20"/>
          <w:szCs w:val="20"/>
        </w:rPr>
      </w:pPr>
      <w:r>
        <w:rPr>
          <w:color w:val="4F6228" w:themeColor="accent3" w:themeShade="80"/>
        </w:rPr>
        <w:tab/>
      </w:r>
      <w:r w:rsidRPr="00614F2F">
        <w:rPr>
          <w:color w:val="4F6228" w:themeColor="accent3" w:themeShade="80"/>
          <w:sz w:val="20"/>
          <w:szCs w:val="20"/>
        </w:rPr>
        <w:t xml:space="preserve">                                           </w:t>
      </w:r>
      <w:r w:rsidR="00614F2F">
        <w:rPr>
          <w:color w:val="4F6228" w:themeColor="accent3" w:themeShade="80"/>
          <w:sz w:val="20"/>
          <w:szCs w:val="20"/>
        </w:rPr>
        <w:t xml:space="preserve">           </w:t>
      </w:r>
      <w:r w:rsidRPr="00614F2F">
        <w:rPr>
          <w:b/>
          <w:i/>
          <w:color w:val="4F6228" w:themeColor="accent3" w:themeShade="80"/>
          <w:sz w:val="20"/>
          <w:szCs w:val="20"/>
        </w:rPr>
        <w:t>Association régie par la loi du 1</w:t>
      </w:r>
      <w:r w:rsidRPr="00614F2F">
        <w:rPr>
          <w:b/>
          <w:i/>
          <w:color w:val="4F6228" w:themeColor="accent3" w:themeShade="80"/>
          <w:sz w:val="20"/>
          <w:szCs w:val="20"/>
          <w:vertAlign w:val="superscript"/>
        </w:rPr>
        <w:t>er</w:t>
      </w:r>
      <w:r w:rsidRPr="00614F2F">
        <w:rPr>
          <w:b/>
          <w:i/>
          <w:color w:val="4F6228" w:themeColor="accent3" w:themeShade="80"/>
          <w:sz w:val="20"/>
          <w:szCs w:val="20"/>
        </w:rPr>
        <w:t xml:space="preserve"> juillet 1901</w:t>
      </w:r>
      <w:r w:rsidRPr="00301150">
        <w:rPr>
          <w:b/>
          <w:color w:val="4F6228" w:themeColor="accent3" w:themeShade="80"/>
        </w:rPr>
        <w:tab/>
      </w:r>
      <w:r w:rsidRPr="00301150">
        <w:rPr>
          <w:b/>
          <w:color w:val="4F6228" w:themeColor="accent3" w:themeShade="80"/>
        </w:rPr>
        <w:tab/>
      </w:r>
      <w:r w:rsidRPr="00301150">
        <w:rPr>
          <w:b/>
          <w:color w:val="4F6228" w:themeColor="accent3" w:themeShade="80"/>
        </w:rPr>
        <w:tab/>
      </w:r>
      <w:r w:rsidRPr="00301150">
        <w:rPr>
          <w:b/>
          <w:color w:val="4F6228" w:themeColor="accent3" w:themeShade="80"/>
        </w:rPr>
        <w:tab/>
      </w:r>
      <w:r w:rsidR="006B2505">
        <w:rPr>
          <w:b/>
          <w:sz w:val="20"/>
          <w:szCs w:val="20"/>
        </w:rPr>
        <w:tab/>
      </w:r>
      <w:r w:rsidR="006B2505">
        <w:rPr>
          <w:b/>
          <w:sz w:val="20"/>
          <w:szCs w:val="20"/>
        </w:rPr>
        <w:tab/>
      </w:r>
      <w:r w:rsidR="006B2505">
        <w:rPr>
          <w:b/>
          <w:sz w:val="20"/>
          <w:szCs w:val="20"/>
        </w:rPr>
        <w:tab/>
      </w:r>
      <w:r w:rsidR="006B2505">
        <w:rPr>
          <w:b/>
          <w:sz w:val="20"/>
          <w:szCs w:val="20"/>
        </w:rPr>
        <w:tab/>
      </w:r>
      <w:r w:rsidR="00E02B15">
        <w:rPr>
          <w:b/>
          <w:sz w:val="20"/>
          <w:szCs w:val="20"/>
        </w:rPr>
        <w:tab/>
      </w:r>
      <w:r w:rsidR="00E02B15">
        <w:rPr>
          <w:b/>
          <w:sz w:val="20"/>
          <w:szCs w:val="20"/>
        </w:rPr>
        <w:tab/>
      </w:r>
      <w:r w:rsidR="00E02B15" w:rsidRPr="00E02B15">
        <w:rPr>
          <w:rFonts w:asciiTheme="minorHAnsi" w:hAnsiTheme="minorHAnsi" w:cstheme="minorHAnsi"/>
          <w:b/>
          <w:sz w:val="22"/>
          <w:szCs w:val="22"/>
        </w:rPr>
        <w:t>Le Crotoy le 2</w:t>
      </w:r>
      <w:r w:rsidR="00586013">
        <w:rPr>
          <w:rFonts w:asciiTheme="minorHAnsi" w:hAnsiTheme="minorHAnsi" w:cstheme="minorHAnsi"/>
          <w:b/>
          <w:sz w:val="22"/>
          <w:szCs w:val="22"/>
        </w:rPr>
        <w:t>6</w:t>
      </w:r>
      <w:r w:rsidR="00E02B15" w:rsidRPr="00E02B15">
        <w:rPr>
          <w:rFonts w:asciiTheme="minorHAnsi" w:hAnsiTheme="minorHAnsi" w:cstheme="minorHAnsi"/>
          <w:b/>
          <w:sz w:val="22"/>
          <w:szCs w:val="22"/>
        </w:rPr>
        <w:t xml:space="preserve"> février 2020</w:t>
      </w:r>
      <w:r w:rsidR="006B2505">
        <w:rPr>
          <w:b/>
          <w:sz w:val="20"/>
          <w:szCs w:val="20"/>
        </w:rPr>
        <w:tab/>
      </w:r>
      <w:r w:rsidR="006B2505">
        <w:rPr>
          <w:b/>
          <w:sz w:val="20"/>
          <w:szCs w:val="20"/>
        </w:rPr>
        <w:tab/>
      </w:r>
      <w:r w:rsidR="006B2505">
        <w:rPr>
          <w:b/>
          <w:sz w:val="20"/>
          <w:szCs w:val="20"/>
        </w:rPr>
        <w:tab/>
      </w:r>
    </w:p>
    <w:p w:rsidR="00EA45BF" w:rsidRPr="00E02B15" w:rsidRDefault="00EA45BF" w:rsidP="00E02B15">
      <w:pPr>
        <w:ind w:firstLine="567"/>
        <w:rPr>
          <w:rFonts w:asciiTheme="minorHAnsi" w:hAnsiTheme="minorHAnsi" w:cstheme="minorHAnsi"/>
          <w:sz w:val="28"/>
          <w:szCs w:val="28"/>
        </w:rPr>
      </w:pPr>
      <w:r w:rsidRPr="00E02B15">
        <w:rPr>
          <w:rFonts w:asciiTheme="minorHAnsi" w:hAnsiTheme="minorHAnsi" w:cstheme="minorHAnsi"/>
          <w:b/>
          <w:sz w:val="28"/>
          <w:szCs w:val="28"/>
        </w:rPr>
        <w:t xml:space="preserve">Liste des questions à poser aux candidats aux municipales </w:t>
      </w:r>
      <w:r w:rsidR="00E02B15" w:rsidRPr="00E02B15">
        <w:rPr>
          <w:rFonts w:asciiTheme="minorHAnsi" w:hAnsiTheme="minorHAnsi" w:cstheme="minorHAnsi"/>
          <w:b/>
          <w:sz w:val="28"/>
          <w:szCs w:val="28"/>
        </w:rPr>
        <w:t xml:space="preserve">2020 </w:t>
      </w:r>
      <w:r w:rsidRPr="00E02B15">
        <w:rPr>
          <w:rFonts w:asciiTheme="minorHAnsi" w:hAnsiTheme="minorHAnsi" w:cstheme="minorHAnsi"/>
          <w:b/>
          <w:sz w:val="28"/>
          <w:szCs w:val="28"/>
        </w:rPr>
        <w:t>du Crotoy</w:t>
      </w:r>
    </w:p>
    <w:p w:rsidR="00EA45BF" w:rsidRPr="00EA45BF" w:rsidRDefault="00EA45BF" w:rsidP="00EA45BF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EA45BF" w:rsidRPr="00FA11C3" w:rsidRDefault="00EA45BF" w:rsidP="00EA45BF">
      <w:pPr>
        <w:ind w:left="567"/>
        <w:rPr>
          <w:rFonts w:asciiTheme="minorHAnsi" w:hAnsiTheme="minorHAnsi" w:cstheme="minorHAnsi"/>
        </w:rPr>
      </w:pPr>
      <w:r w:rsidRPr="007C4F51">
        <w:rPr>
          <w:rFonts w:asciiTheme="minorHAnsi" w:hAnsiTheme="minorHAnsi" w:cstheme="minorHAnsi"/>
          <w:b/>
        </w:rPr>
        <w:t>Questions touchant à l’architecture et à l’urbanisme</w:t>
      </w:r>
      <w:r>
        <w:rPr>
          <w:rFonts w:asciiTheme="minorHAnsi" w:hAnsiTheme="minorHAnsi" w:cstheme="minorHAnsi"/>
          <w:b/>
        </w:rPr>
        <w:br/>
      </w:r>
      <w:r>
        <w:rPr>
          <w:rFonts w:asciiTheme="minorHAnsi" w:hAnsiTheme="minorHAnsi" w:cstheme="minorHAnsi"/>
          <w:b/>
        </w:rPr>
        <w:br/>
      </w:r>
      <w:r>
        <w:rPr>
          <w:rFonts w:asciiTheme="minorHAnsi" w:hAnsiTheme="minorHAnsi" w:cstheme="minorHAnsi"/>
        </w:rPr>
        <w:t xml:space="preserve">1) </w:t>
      </w:r>
      <w:r w:rsidRPr="00FA11C3">
        <w:rPr>
          <w:rFonts w:asciiTheme="minorHAnsi" w:hAnsiTheme="minorHAnsi" w:cstheme="minorHAnsi"/>
        </w:rPr>
        <w:t>Politique de protection et de mise en valeur de l’architecture ancienne du Crotoy ? Aboutissement du projet de l’Aire de Valorisation de l’Architecture et du Patrimoine (AVAP) en cours de finalisation avec la révision du PLU, ces deux dossiers étant semble-t-il pilotés dans le cadre de la Communauté de communes</w:t>
      </w:r>
      <w:r>
        <w:rPr>
          <w:rFonts w:asciiTheme="minorHAnsi" w:hAnsiTheme="minorHAnsi" w:cstheme="minorHAnsi"/>
        </w:rPr>
        <w:t xml:space="preserve"> Ponthieu Marquenterre</w:t>
      </w:r>
      <w:r>
        <w:rPr>
          <w:rFonts w:asciiTheme="minorHAnsi" w:hAnsiTheme="minorHAnsi" w:cstheme="minorHAnsi"/>
        </w:rPr>
        <w:br/>
      </w:r>
    </w:p>
    <w:p w:rsidR="00EA45BF" w:rsidRPr="00FA11C3" w:rsidRDefault="00EA45BF" w:rsidP="00EA45BF">
      <w:pPr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</w:t>
      </w:r>
      <w:r w:rsidRPr="00FA11C3">
        <w:rPr>
          <w:rFonts w:asciiTheme="minorHAnsi" w:hAnsiTheme="minorHAnsi" w:cstheme="minorHAnsi"/>
        </w:rPr>
        <w:t>Les maisons en déshérence : projets de la Commune pour inciter à la rénovation et à la réutilisation des bâtiments ??</w:t>
      </w:r>
      <w:r>
        <w:rPr>
          <w:rFonts w:asciiTheme="minorHAnsi" w:hAnsiTheme="minorHAnsi" w:cstheme="minorHAnsi"/>
        </w:rPr>
        <w:br/>
      </w:r>
    </w:p>
    <w:p w:rsidR="00EA45BF" w:rsidRPr="00FA11C3" w:rsidRDefault="00EA45BF" w:rsidP="00EA45BF">
      <w:pPr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3) </w:t>
      </w:r>
      <w:r w:rsidRPr="00FA11C3">
        <w:rPr>
          <w:rFonts w:asciiTheme="minorHAnsi" w:hAnsiTheme="minorHAnsi" w:cstheme="minorHAnsi"/>
        </w:rPr>
        <w:t>Le patrimoine immobilier de la Commune (l’ancienne école de</w:t>
      </w:r>
      <w:r>
        <w:rPr>
          <w:rFonts w:asciiTheme="minorHAnsi" w:hAnsiTheme="minorHAnsi" w:cstheme="minorHAnsi"/>
        </w:rPr>
        <w:t xml:space="preserve"> garçons </w:t>
      </w:r>
      <w:r w:rsidRPr="00FA11C3">
        <w:rPr>
          <w:rFonts w:asciiTheme="minorHAnsi" w:hAnsiTheme="minorHAnsi" w:cstheme="minorHAnsi"/>
        </w:rPr>
        <w:t xml:space="preserve">rue Jules Verne, la ferme Poidevin sur la route de </w:t>
      </w:r>
      <w:r>
        <w:rPr>
          <w:rFonts w:asciiTheme="minorHAnsi" w:hAnsiTheme="minorHAnsi" w:cstheme="minorHAnsi"/>
        </w:rPr>
        <w:t xml:space="preserve">Saint Firmin, la maison Mignon </w:t>
      </w:r>
      <w:r w:rsidRPr="00FA11C3">
        <w:rPr>
          <w:rFonts w:asciiTheme="minorHAnsi" w:hAnsiTheme="minorHAnsi" w:cstheme="minorHAnsi"/>
        </w:rPr>
        <w:t xml:space="preserve">rue Jules Verne, </w:t>
      </w:r>
      <w:r w:rsidR="00E02B15">
        <w:rPr>
          <w:rFonts w:asciiTheme="minorHAnsi" w:hAnsiTheme="minorHAnsi" w:cstheme="minorHAnsi"/>
        </w:rPr>
        <w:t xml:space="preserve">l’église, </w:t>
      </w:r>
      <w:r w:rsidRPr="00FA11C3">
        <w:rPr>
          <w:rFonts w:asciiTheme="minorHAnsi" w:hAnsiTheme="minorHAnsi" w:cstheme="minorHAnsi"/>
        </w:rPr>
        <w:t xml:space="preserve">etc.) </w:t>
      </w:r>
      <w:r>
        <w:rPr>
          <w:rFonts w:asciiTheme="minorHAnsi" w:hAnsiTheme="minorHAnsi" w:cstheme="minorHAnsi"/>
        </w:rPr>
        <w:br/>
      </w:r>
      <w:r w:rsidRPr="00FA11C3">
        <w:rPr>
          <w:rFonts w:asciiTheme="minorHAnsi" w:hAnsiTheme="minorHAnsi" w:cstheme="minorHAnsi"/>
        </w:rPr>
        <w:t>Projets d’utilisation et de valorisation ??</w:t>
      </w:r>
      <w:r>
        <w:rPr>
          <w:rFonts w:asciiTheme="minorHAnsi" w:hAnsiTheme="minorHAnsi" w:cstheme="minorHAnsi"/>
        </w:rPr>
        <w:br/>
      </w:r>
    </w:p>
    <w:p w:rsidR="00EA45BF" w:rsidRPr="00FA11C3" w:rsidRDefault="00EA45BF" w:rsidP="00EA45BF">
      <w:pPr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4) </w:t>
      </w:r>
      <w:r w:rsidRPr="00FA11C3">
        <w:rPr>
          <w:rFonts w:asciiTheme="minorHAnsi" w:hAnsiTheme="minorHAnsi" w:cstheme="minorHAnsi"/>
        </w:rPr>
        <w:t>Le plan de prévention des risques naturels et d’inondation et ses incidences sur l’entretien du patrimoine architectural</w:t>
      </w:r>
    </w:p>
    <w:p w:rsidR="00EA45BF" w:rsidRPr="00FA11C3" w:rsidRDefault="00EA45BF" w:rsidP="00EA45BF">
      <w:pPr>
        <w:ind w:left="567"/>
        <w:rPr>
          <w:rFonts w:asciiTheme="minorHAnsi" w:hAnsiTheme="minorHAnsi" w:cstheme="minorHAnsi"/>
        </w:rPr>
      </w:pPr>
    </w:p>
    <w:p w:rsidR="00EA45BF" w:rsidRPr="007C4F51" w:rsidRDefault="00EA45BF" w:rsidP="00EA45BF">
      <w:pPr>
        <w:ind w:left="567"/>
        <w:rPr>
          <w:rFonts w:asciiTheme="minorHAnsi" w:hAnsiTheme="minorHAnsi" w:cstheme="minorHAnsi"/>
          <w:b/>
        </w:rPr>
      </w:pPr>
      <w:r w:rsidRPr="007C4F51">
        <w:rPr>
          <w:rFonts w:asciiTheme="minorHAnsi" w:hAnsiTheme="minorHAnsi" w:cstheme="minorHAnsi"/>
          <w:b/>
        </w:rPr>
        <w:t>Questions touchant à l’environnent et au cadre naturel</w:t>
      </w:r>
      <w:r>
        <w:rPr>
          <w:rFonts w:asciiTheme="minorHAnsi" w:hAnsiTheme="minorHAnsi" w:cstheme="minorHAnsi"/>
          <w:b/>
        </w:rPr>
        <w:br/>
      </w:r>
    </w:p>
    <w:p w:rsidR="00EA45BF" w:rsidRPr="00FA11C3" w:rsidRDefault="00EA45BF" w:rsidP="00EA45BF">
      <w:pPr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5) </w:t>
      </w:r>
      <w:r w:rsidRPr="00FA11C3">
        <w:rPr>
          <w:rFonts w:asciiTheme="minorHAnsi" w:hAnsiTheme="minorHAnsi" w:cstheme="minorHAnsi"/>
        </w:rPr>
        <w:t xml:space="preserve">Le Centre conchylicole et le projet de centre </w:t>
      </w:r>
      <w:r>
        <w:rPr>
          <w:rFonts w:asciiTheme="minorHAnsi" w:hAnsiTheme="minorHAnsi" w:cstheme="minorHAnsi"/>
        </w:rPr>
        <w:t xml:space="preserve">de traitement </w:t>
      </w:r>
      <w:r w:rsidRPr="00FA11C3">
        <w:rPr>
          <w:rFonts w:asciiTheme="minorHAnsi" w:hAnsiTheme="minorHAnsi" w:cstheme="minorHAnsi"/>
        </w:rPr>
        <w:t xml:space="preserve">des coques : éradication des odeurs pestilentielles qui incommodent le voisinage et les touristes et des rejets pollués qui </w:t>
      </w:r>
      <w:bookmarkStart w:id="0" w:name="_GoBack"/>
      <w:bookmarkEnd w:id="0"/>
      <w:r w:rsidRPr="00FA11C3">
        <w:rPr>
          <w:rFonts w:asciiTheme="minorHAnsi" w:hAnsiTheme="minorHAnsi" w:cstheme="minorHAnsi"/>
        </w:rPr>
        <w:t>interdisent la baignade et les jeux des enfants dans l’eau.</w:t>
      </w:r>
      <w:r>
        <w:rPr>
          <w:rFonts w:asciiTheme="minorHAnsi" w:hAnsiTheme="minorHAnsi" w:cstheme="minorHAnsi"/>
        </w:rPr>
        <w:br/>
      </w:r>
    </w:p>
    <w:p w:rsidR="00EA45BF" w:rsidRPr="00FA11C3" w:rsidRDefault="00EA45BF" w:rsidP="00EA45BF">
      <w:pPr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6) </w:t>
      </w:r>
      <w:r w:rsidRPr="00FA11C3">
        <w:rPr>
          <w:rFonts w:asciiTheme="minorHAnsi" w:hAnsiTheme="minorHAnsi" w:cstheme="minorHAnsi"/>
        </w:rPr>
        <w:t>Devenir des plans d’eau et réhabilitation du Centre nautique pour favoriser les activités sportives maritimes.</w:t>
      </w:r>
      <w:r>
        <w:rPr>
          <w:rFonts w:asciiTheme="minorHAnsi" w:hAnsiTheme="minorHAnsi" w:cstheme="minorHAnsi"/>
        </w:rPr>
        <w:br/>
      </w:r>
    </w:p>
    <w:p w:rsidR="00EA45BF" w:rsidRDefault="00EA45BF" w:rsidP="00EA45BF">
      <w:pPr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7) </w:t>
      </w:r>
      <w:r w:rsidRPr="00FA11C3">
        <w:rPr>
          <w:rFonts w:asciiTheme="minorHAnsi" w:hAnsiTheme="minorHAnsi" w:cstheme="minorHAnsi"/>
        </w:rPr>
        <w:t>Défense des chemins de randonnée pédestre ou équestre pour favoriser d’autres activités sportives et l’observation de la nature.</w:t>
      </w:r>
    </w:p>
    <w:p w:rsidR="00E02B15" w:rsidRDefault="00E02B15" w:rsidP="00EA45BF">
      <w:pPr>
        <w:ind w:left="567"/>
        <w:rPr>
          <w:rFonts w:asciiTheme="minorHAnsi" w:hAnsiTheme="minorHAnsi" w:cstheme="minorHAnsi"/>
        </w:rPr>
      </w:pPr>
    </w:p>
    <w:p w:rsidR="00E02B15" w:rsidRDefault="00E02B15" w:rsidP="00EA45BF">
      <w:pPr>
        <w:ind w:left="567"/>
        <w:rPr>
          <w:rFonts w:asciiTheme="minorHAnsi" w:hAnsiTheme="minorHAnsi" w:cstheme="minorHAnsi"/>
          <w:b/>
        </w:rPr>
      </w:pPr>
      <w:r w:rsidRPr="007C4F51">
        <w:rPr>
          <w:rFonts w:asciiTheme="minorHAnsi" w:hAnsiTheme="minorHAnsi" w:cstheme="minorHAnsi"/>
          <w:b/>
        </w:rPr>
        <w:t>Question</w:t>
      </w:r>
      <w:r>
        <w:rPr>
          <w:rFonts w:asciiTheme="minorHAnsi" w:hAnsiTheme="minorHAnsi" w:cstheme="minorHAnsi"/>
          <w:b/>
        </w:rPr>
        <w:t>s</w:t>
      </w:r>
      <w:r w:rsidRPr="007C4F51">
        <w:rPr>
          <w:rFonts w:asciiTheme="minorHAnsi" w:hAnsiTheme="minorHAnsi" w:cstheme="minorHAnsi"/>
          <w:b/>
        </w:rPr>
        <w:t xml:space="preserve"> touchant à</w:t>
      </w:r>
      <w:r>
        <w:rPr>
          <w:rFonts w:asciiTheme="minorHAnsi" w:hAnsiTheme="minorHAnsi" w:cstheme="minorHAnsi"/>
          <w:b/>
        </w:rPr>
        <w:t xml:space="preserve"> la participation citoyenne</w:t>
      </w:r>
    </w:p>
    <w:p w:rsidR="00E02B15" w:rsidRDefault="00E02B15" w:rsidP="00EA45BF">
      <w:pPr>
        <w:ind w:left="567"/>
        <w:rPr>
          <w:rFonts w:asciiTheme="minorHAnsi" w:hAnsiTheme="minorHAnsi" w:cstheme="minorHAnsi"/>
          <w:b/>
        </w:rPr>
      </w:pPr>
    </w:p>
    <w:p w:rsidR="00E02B15" w:rsidRDefault="00E02B15" w:rsidP="00EA45BF">
      <w:pPr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8) Proposition d’outils pour faciliter, voire provoquer la participation citoyenne.</w:t>
      </w:r>
    </w:p>
    <w:p w:rsidR="00E02B15" w:rsidRDefault="00E02B15" w:rsidP="00EA45BF">
      <w:pPr>
        <w:ind w:left="567"/>
        <w:rPr>
          <w:rFonts w:asciiTheme="minorHAnsi" w:hAnsiTheme="minorHAnsi" w:cstheme="minorHAnsi"/>
        </w:rPr>
      </w:pPr>
    </w:p>
    <w:p w:rsidR="00E02B15" w:rsidRPr="00E02B15" w:rsidRDefault="00E02B15" w:rsidP="00EA45BF">
      <w:pPr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9) Relation avec les Associations pour les entendre et les soutenir.</w:t>
      </w:r>
    </w:p>
    <w:p w:rsidR="003F265F" w:rsidRDefault="003F265F" w:rsidP="00EA45BF">
      <w:pPr>
        <w:ind w:left="567"/>
      </w:pPr>
    </w:p>
    <w:p w:rsidR="003F265F" w:rsidRDefault="003F265F" w:rsidP="00EA45BF">
      <w:pPr>
        <w:ind w:left="567"/>
      </w:pPr>
    </w:p>
    <w:p w:rsidR="009D2A32" w:rsidRPr="00D93C7C" w:rsidRDefault="00E02B15" w:rsidP="00EA45B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32"/>
          <w:szCs w:val="32"/>
        </w:rPr>
        <w:br/>
      </w:r>
      <w:r w:rsidR="00EA45BF" w:rsidRPr="00D93C7C">
        <w:rPr>
          <w:rFonts w:asciiTheme="minorHAnsi" w:hAnsiTheme="minorHAnsi" w:cstheme="minorHAnsi"/>
          <w:b/>
          <w:sz w:val="28"/>
          <w:szCs w:val="28"/>
        </w:rPr>
        <w:t>Le</w:t>
      </w:r>
      <w:r w:rsidRPr="00D93C7C">
        <w:rPr>
          <w:rFonts w:asciiTheme="minorHAnsi" w:hAnsiTheme="minorHAnsi" w:cstheme="minorHAnsi"/>
          <w:b/>
          <w:sz w:val="28"/>
          <w:szCs w:val="28"/>
        </w:rPr>
        <w:t xml:space="preserve">s administrateurs </w:t>
      </w:r>
      <w:r w:rsidR="00EA45BF" w:rsidRPr="00D93C7C">
        <w:rPr>
          <w:rFonts w:asciiTheme="minorHAnsi" w:hAnsiTheme="minorHAnsi" w:cstheme="minorHAnsi"/>
          <w:b/>
          <w:sz w:val="28"/>
          <w:szCs w:val="28"/>
        </w:rPr>
        <w:t>de LCPA</w:t>
      </w:r>
    </w:p>
    <w:sectPr w:rsidR="009D2A32" w:rsidRPr="00D93C7C" w:rsidSect="00EA45BF">
      <w:footerReference w:type="default" r:id="rId9"/>
      <w:pgSz w:w="11906" w:h="16838"/>
      <w:pgMar w:top="709" w:right="1274" w:bottom="993" w:left="993" w:header="42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DCD" w:rsidRDefault="00307DCD" w:rsidP="005B6CF3">
      <w:r>
        <w:separator/>
      </w:r>
    </w:p>
  </w:endnote>
  <w:endnote w:type="continuationSeparator" w:id="0">
    <w:p w:rsidR="00307DCD" w:rsidRDefault="00307DCD" w:rsidP="005B6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141" w:rsidRDefault="00931141" w:rsidP="00931141">
    <w:pPr>
      <w:pStyle w:val="Pieddepage"/>
      <w:pBdr>
        <w:bottom w:val="single" w:sz="12" w:space="1" w:color="auto"/>
      </w:pBdr>
      <w:rPr>
        <w:sz w:val="32"/>
        <w:szCs w:val="32"/>
      </w:rPr>
    </w:pPr>
  </w:p>
  <w:p w:rsidR="00931141" w:rsidRDefault="00931141" w:rsidP="00931141">
    <w:pPr>
      <w:pStyle w:val="Pieddepage"/>
      <w:rPr>
        <w:sz w:val="32"/>
        <w:szCs w:val="32"/>
      </w:rPr>
    </w:pPr>
  </w:p>
  <w:p w:rsidR="005B6CF3" w:rsidRPr="00931141" w:rsidRDefault="00931141" w:rsidP="00931141">
    <w:pPr>
      <w:pStyle w:val="Pieddepage"/>
      <w:rPr>
        <w:sz w:val="32"/>
        <w:szCs w:val="32"/>
      </w:rPr>
    </w:pPr>
    <w:r>
      <w:rPr>
        <w:sz w:val="20"/>
        <w:szCs w:val="20"/>
      </w:rPr>
      <w:t xml:space="preserve">   </w:t>
    </w:r>
    <w:r w:rsidR="00301150" w:rsidRPr="00A06DC0">
      <w:rPr>
        <w:sz w:val="20"/>
        <w:szCs w:val="20"/>
      </w:rPr>
      <w:t>LCPA 11, rue du Marquenterre 80550 Le Crotoy</w:t>
    </w:r>
    <w:r w:rsidR="00205615" w:rsidRPr="00A06DC0">
      <w:rPr>
        <w:sz w:val="20"/>
        <w:szCs w:val="20"/>
      </w:rPr>
      <w:t xml:space="preserve"> </w:t>
    </w:r>
    <w:r w:rsidR="00445815">
      <w:rPr>
        <w:sz w:val="20"/>
        <w:szCs w:val="20"/>
      </w:rPr>
      <w:t>–</w:t>
    </w:r>
    <w:r w:rsidR="00205615" w:rsidRPr="00A06DC0">
      <w:rPr>
        <w:sz w:val="20"/>
        <w:szCs w:val="20"/>
      </w:rPr>
      <w:t xml:space="preserve"> </w:t>
    </w:r>
    <w:r w:rsidR="00445815">
      <w:rPr>
        <w:sz w:val="20"/>
        <w:szCs w:val="20"/>
      </w:rPr>
      <w:t xml:space="preserve">e-mail : </w:t>
    </w:r>
    <w:hyperlink r:id="rId1" w:history="1">
      <w:r w:rsidR="00A06DC0" w:rsidRPr="00A06DC0">
        <w:rPr>
          <w:rStyle w:val="Lienhypertexte"/>
          <w:color w:val="000000" w:themeColor="text1"/>
          <w:sz w:val="20"/>
          <w:szCs w:val="20"/>
          <w:u w:val="none"/>
        </w:rPr>
        <w:t>lcpa.lecrotoy@free.fr</w:t>
      </w:r>
    </w:hyperlink>
    <w:r w:rsidR="00A06DC0" w:rsidRPr="00A06DC0">
      <w:rPr>
        <w:color w:val="000000" w:themeColor="text1"/>
        <w:sz w:val="20"/>
        <w:szCs w:val="20"/>
      </w:rPr>
      <w:t xml:space="preserve"> - </w:t>
    </w:r>
    <w:hyperlink r:id="rId2" w:history="1">
      <w:r w:rsidR="00445815" w:rsidRPr="00116F36">
        <w:rPr>
          <w:rStyle w:val="Lienhypertexte"/>
          <w:sz w:val="20"/>
          <w:szCs w:val="20"/>
        </w:rPr>
        <w:t>http://lcpa-lecrotoy.com/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DCD" w:rsidRDefault="00307DCD" w:rsidP="005B6CF3">
      <w:r>
        <w:separator/>
      </w:r>
    </w:p>
  </w:footnote>
  <w:footnote w:type="continuationSeparator" w:id="0">
    <w:p w:rsidR="00307DCD" w:rsidRDefault="00307DCD" w:rsidP="005B6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204E"/>
    <w:multiLevelType w:val="hybridMultilevel"/>
    <w:tmpl w:val="D174DA56"/>
    <w:lvl w:ilvl="0" w:tplc="040C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">
    <w:nsid w:val="16FB4711"/>
    <w:multiLevelType w:val="hybridMultilevel"/>
    <w:tmpl w:val="41CC9590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8011AC8"/>
    <w:multiLevelType w:val="hybridMultilevel"/>
    <w:tmpl w:val="2CE80C0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237AD"/>
    <w:multiLevelType w:val="hybridMultilevel"/>
    <w:tmpl w:val="39CA42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171E3F"/>
    <w:multiLevelType w:val="hybridMultilevel"/>
    <w:tmpl w:val="0F743C30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550F5ADB"/>
    <w:multiLevelType w:val="hybridMultilevel"/>
    <w:tmpl w:val="78D4D2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445024"/>
    <w:multiLevelType w:val="hybridMultilevel"/>
    <w:tmpl w:val="8646BD4A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57732832"/>
    <w:multiLevelType w:val="hybridMultilevel"/>
    <w:tmpl w:val="838641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1F0CA6"/>
    <w:multiLevelType w:val="hybridMultilevel"/>
    <w:tmpl w:val="BD1A128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2B"/>
    <w:rsid w:val="000107F8"/>
    <w:rsid w:val="0002787E"/>
    <w:rsid w:val="00045B5B"/>
    <w:rsid w:val="00047FBA"/>
    <w:rsid w:val="001114EE"/>
    <w:rsid w:val="00122FA5"/>
    <w:rsid w:val="00126557"/>
    <w:rsid w:val="00127D8C"/>
    <w:rsid w:val="00144F2E"/>
    <w:rsid w:val="001705D8"/>
    <w:rsid w:val="001742DA"/>
    <w:rsid w:val="00195850"/>
    <w:rsid w:val="001A3060"/>
    <w:rsid w:val="001D6775"/>
    <w:rsid w:val="00205615"/>
    <w:rsid w:val="002671A3"/>
    <w:rsid w:val="002C5200"/>
    <w:rsid w:val="002D4F25"/>
    <w:rsid w:val="002E1BB5"/>
    <w:rsid w:val="00301150"/>
    <w:rsid w:val="00307DCD"/>
    <w:rsid w:val="00324C40"/>
    <w:rsid w:val="00352326"/>
    <w:rsid w:val="003541FE"/>
    <w:rsid w:val="003567FF"/>
    <w:rsid w:val="0036711A"/>
    <w:rsid w:val="00371FBE"/>
    <w:rsid w:val="003A3712"/>
    <w:rsid w:val="003B1F82"/>
    <w:rsid w:val="003C2A1A"/>
    <w:rsid w:val="003F265F"/>
    <w:rsid w:val="003F341B"/>
    <w:rsid w:val="0042057B"/>
    <w:rsid w:val="00445815"/>
    <w:rsid w:val="00464581"/>
    <w:rsid w:val="004C0CD1"/>
    <w:rsid w:val="004C489D"/>
    <w:rsid w:val="004D28E9"/>
    <w:rsid w:val="004E2CFF"/>
    <w:rsid w:val="004F2715"/>
    <w:rsid w:val="0050450E"/>
    <w:rsid w:val="005126E4"/>
    <w:rsid w:val="00513FEB"/>
    <w:rsid w:val="00516429"/>
    <w:rsid w:val="005234A3"/>
    <w:rsid w:val="00535250"/>
    <w:rsid w:val="00567168"/>
    <w:rsid w:val="00586013"/>
    <w:rsid w:val="005966E2"/>
    <w:rsid w:val="005A6194"/>
    <w:rsid w:val="005B6CF3"/>
    <w:rsid w:val="005E07FA"/>
    <w:rsid w:val="00614F2F"/>
    <w:rsid w:val="00633A4B"/>
    <w:rsid w:val="00644953"/>
    <w:rsid w:val="006A2C39"/>
    <w:rsid w:val="006B2505"/>
    <w:rsid w:val="006D2B27"/>
    <w:rsid w:val="006D6919"/>
    <w:rsid w:val="006F0907"/>
    <w:rsid w:val="00705F8D"/>
    <w:rsid w:val="0070701B"/>
    <w:rsid w:val="00726C4E"/>
    <w:rsid w:val="007375BB"/>
    <w:rsid w:val="00786C63"/>
    <w:rsid w:val="00796047"/>
    <w:rsid w:val="007B0FA5"/>
    <w:rsid w:val="007C0348"/>
    <w:rsid w:val="007F6B62"/>
    <w:rsid w:val="008621B0"/>
    <w:rsid w:val="008761C6"/>
    <w:rsid w:val="008B4A98"/>
    <w:rsid w:val="008B7F89"/>
    <w:rsid w:val="008C3770"/>
    <w:rsid w:val="008D590E"/>
    <w:rsid w:val="008E18A2"/>
    <w:rsid w:val="008F0D5E"/>
    <w:rsid w:val="00931141"/>
    <w:rsid w:val="0095632D"/>
    <w:rsid w:val="0097117D"/>
    <w:rsid w:val="00986BA0"/>
    <w:rsid w:val="0099234C"/>
    <w:rsid w:val="00993179"/>
    <w:rsid w:val="00996807"/>
    <w:rsid w:val="009D2A32"/>
    <w:rsid w:val="009E1F62"/>
    <w:rsid w:val="00A06DC0"/>
    <w:rsid w:val="00A34628"/>
    <w:rsid w:val="00A42EE4"/>
    <w:rsid w:val="00A55D45"/>
    <w:rsid w:val="00AA3FB1"/>
    <w:rsid w:val="00AE1C66"/>
    <w:rsid w:val="00B130C1"/>
    <w:rsid w:val="00B4139E"/>
    <w:rsid w:val="00B57800"/>
    <w:rsid w:val="00B82B7B"/>
    <w:rsid w:val="00B859E5"/>
    <w:rsid w:val="00BF3B6D"/>
    <w:rsid w:val="00BF6EB7"/>
    <w:rsid w:val="00BF7EC0"/>
    <w:rsid w:val="00C43B99"/>
    <w:rsid w:val="00C52B40"/>
    <w:rsid w:val="00C80A0F"/>
    <w:rsid w:val="00C928FD"/>
    <w:rsid w:val="00C9535F"/>
    <w:rsid w:val="00CA1C7B"/>
    <w:rsid w:val="00CD302B"/>
    <w:rsid w:val="00CF7973"/>
    <w:rsid w:val="00D54466"/>
    <w:rsid w:val="00D63F2B"/>
    <w:rsid w:val="00D641FD"/>
    <w:rsid w:val="00D71809"/>
    <w:rsid w:val="00D72BCE"/>
    <w:rsid w:val="00D93C7C"/>
    <w:rsid w:val="00DD4BEB"/>
    <w:rsid w:val="00DE3D39"/>
    <w:rsid w:val="00E013D1"/>
    <w:rsid w:val="00E02B15"/>
    <w:rsid w:val="00E17271"/>
    <w:rsid w:val="00E20D12"/>
    <w:rsid w:val="00E3078B"/>
    <w:rsid w:val="00E33A9D"/>
    <w:rsid w:val="00E46387"/>
    <w:rsid w:val="00E51DE8"/>
    <w:rsid w:val="00E6173A"/>
    <w:rsid w:val="00E73CEC"/>
    <w:rsid w:val="00E86123"/>
    <w:rsid w:val="00E9308A"/>
    <w:rsid w:val="00E95A2F"/>
    <w:rsid w:val="00EA45BF"/>
    <w:rsid w:val="00ED0881"/>
    <w:rsid w:val="00F16603"/>
    <w:rsid w:val="00F24736"/>
    <w:rsid w:val="00F7364B"/>
    <w:rsid w:val="00F74895"/>
    <w:rsid w:val="00F77D43"/>
    <w:rsid w:val="00F80D98"/>
    <w:rsid w:val="00F82700"/>
    <w:rsid w:val="00F976C0"/>
    <w:rsid w:val="00FA7489"/>
    <w:rsid w:val="00FE0F77"/>
    <w:rsid w:val="00FF171F"/>
    <w:rsid w:val="00FF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220fb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CF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4E2CFF"/>
    <w:rPr>
      <w:color w:val="0000FF"/>
      <w:u w:val="single"/>
    </w:rPr>
  </w:style>
  <w:style w:type="character" w:styleId="Lienhypertextesuivivisit">
    <w:name w:val="FollowedHyperlink"/>
    <w:basedOn w:val="Policepardfaut"/>
    <w:rsid w:val="004E2CFF"/>
    <w:rPr>
      <w:color w:val="800080"/>
      <w:u w:val="single"/>
    </w:rPr>
  </w:style>
  <w:style w:type="character" w:styleId="lev">
    <w:name w:val="Strong"/>
    <w:basedOn w:val="Policepardfaut"/>
    <w:uiPriority w:val="22"/>
    <w:qFormat/>
    <w:rsid w:val="00F80D98"/>
    <w:rPr>
      <w:b/>
      <w:bCs/>
    </w:rPr>
  </w:style>
  <w:style w:type="paragraph" w:styleId="Textedebulles">
    <w:name w:val="Balloon Text"/>
    <w:basedOn w:val="Normal"/>
    <w:link w:val="TextedebullesCar"/>
    <w:rsid w:val="00FF5C6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F5C6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5B6CF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B6CF3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5B6CF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B6CF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786C63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2671A3"/>
    <w:pPr>
      <w:ind w:left="708"/>
    </w:pPr>
  </w:style>
  <w:style w:type="table" w:styleId="Grilledutableau">
    <w:name w:val="Table Grid"/>
    <w:basedOn w:val="TableauNormal"/>
    <w:rsid w:val="00B130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CF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4E2CFF"/>
    <w:rPr>
      <w:color w:val="0000FF"/>
      <w:u w:val="single"/>
    </w:rPr>
  </w:style>
  <w:style w:type="character" w:styleId="Lienhypertextesuivivisit">
    <w:name w:val="FollowedHyperlink"/>
    <w:basedOn w:val="Policepardfaut"/>
    <w:rsid w:val="004E2CFF"/>
    <w:rPr>
      <w:color w:val="800080"/>
      <w:u w:val="single"/>
    </w:rPr>
  </w:style>
  <w:style w:type="character" w:styleId="lev">
    <w:name w:val="Strong"/>
    <w:basedOn w:val="Policepardfaut"/>
    <w:uiPriority w:val="22"/>
    <w:qFormat/>
    <w:rsid w:val="00F80D98"/>
    <w:rPr>
      <w:b/>
      <w:bCs/>
    </w:rPr>
  </w:style>
  <w:style w:type="paragraph" w:styleId="Textedebulles">
    <w:name w:val="Balloon Text"/>
    <w:basedOn w:val="Normal"/>
    <w:link w:val="TextedebullesCar"/>
    <w:rsid w:val="00FF5C6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F5C6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5B6CF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B6CF3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5B6CF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B6CF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786C63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2671A3"/>
    <w:pPr>
      <w:ind w:left="708"/>
    </w:pPr>
  </w:style>
  <w:style w:type="table" w:styleId="Grilledutableau">
    <w:name w:val="Table Grid"/>
    <w:basedOn w:val="TableauNormal"/>
    <w:rsid w:val="00B130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lcpa-lecrotoy.com/" TargetMode="External"/><Relationship Id="rId1" Type="http://schemas.openxmlformats.org/officeDocument/2006/relationships/hyperlink" Target="mailto:lcpa.lecrotoy@fre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Bourgau</dc:creator>
  <cp:lastModifiedBy>Jc &amp; Géraldine</cp:lastModifiedBy>
  <cp:revision>6</cp:revision>
  <cp:lastPrinted>2020-02-26T08:10:00Z</cp:lastPrinted>
  <dcterms:created xsi:type="dcterms:W3CDTF">2020-02-25T09:16:00Z</dcterms:created>
  <dcterms:modified xsi:type="dcterms:W3CDTF">2020-02-26T08:10:00Z</dcterms:modified>
</cp:coreProperties>
</file>